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5" w:rsidRDefault="00183CA9" w:rsidP="0047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"http://www.consultant.ru/document/cons_doc_LAW_8585/" </w:instrText>
      </w:r>
      <w:r>
        <w:fldChar w:fldCharType="separate"/>
      </w:r>
      <w:r w:rsidR="00477F95" w:rsidRPr="00477F95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10.12.1995 N 196-ФЗ (ред. от 30.07.2019) "О безопасности дорожного движения"</w:t>
      </w:r>
      <w:r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fldChar w:fldCharType="end"/>
      </w:r>
    </w:p>
    <w:p w:rsidR="00477F95" w:rsidRPr="00477F95" w:rsidRDefault="00477F95" w:rsidP="0047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95" w:rsidRPr="00477F95" w:rsidRDefault="00477F95" w:rsidP="00477F9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93"/>
      <w:bookmarkEnd w:id="0"/>
      <w:r w:rsidRPr="00477F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477F95" w:rsidRPr="00477F95" w:rsidRDefault="00477F95" w:rsidP="00477F95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77F95" w:rsidRPr="00477F95" w:rsidRDefault="00477F95" w:rsidP="00477F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62"/>
      <w:bookmarkEnd w:id="1"/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 </w:t>
      </w:r>
      <w:hyperlink r:id="rId5" w:anchor="dst100100" w:history="1">
        <w:r w:rsidRPr="00477F9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регламентам</w:t>
        </w:r>
      </w:hyperlink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477F95" w:rsidRPr="00477F95" w:rsidRDefault="00477F95" w:rsidP="00477F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6" w:anchor="dst100055" w:history="1">
        <w:r w:rsidRPr="00477F9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19.07.2011 N 248-ФЗ)</w:t>
      </w:r>
    </w:p>
    <w:p w:rsidR="00477F95" w:rsidRDefault="00477F95" w:rsidP="00477F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63"/>
      <w:bookmarkEnd w:id="2"/>
    </w:p>
    <w:p w:rsidR="00477F95" w:rsidRPr="00477F95" w:rsidRDefault="00477F95" w:rsidP="00477F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477F95" w:rsidRPr="00477F95" w:rsidRDefault="00477F95" w:rsidP="00477F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Федеральных законов от 08.11.2007 </w:t>
      </w:r>
      <w:hyperlink r:id="rId7" w:anchor="dst100475" w:history="1">
        <w:r w:rsidRPr="00477F9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257-ФЗ</w:t>
        </w:r>
      </w:hyperlink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19.07.2011 </w:t>
      </w:r>
      <w:hyperlink r:id="rId8" w:anchor="dst100056" w:history="1">
        <w:r w:rsidRPr="00477F9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248-ФЗ</w:t>
        </w:r>
      </w:hyperlink>
      <w:r w:rsidRPr="00477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845D3D" w:rsidRDefault="00845D3D"/>
    <w:p w:rsidR="00183CA9" w:rsidRDefault="00183CA9"/>
    <w:p w:rsidR="00183CA9" w:rsidRDefault="00183CA9" w:rsidP="00183CA9">
      <w:hyperlink r:id="rId9" w:history="1">
        <w:r>
          <w:rPr>
            <w:rStyle w:val="a3"/>
            <w:rFonts w:ascii="Arial" w:hAnsi="Arial" w:cs="Arial"/>
            <w:b/>
            <w:bCs/>
            <w:color w:val="666699"/>
            <w:sz w:val="26"/>
            <w:szCs w:val="26"/>
            <w:shd w:val="clear" w:color="auto" w:fill="FFFFFF"/>
          </w:rPr>
          <w:t>Федеральный закон от 10.12.1995 N 196-ФЗ (ред. от 30.07.2019) "О безопасности дорожного движения"</w:t>
        </w:r>
      </w:hyperlink>
    </w:p>
    <w:p w:rsidR="00183CA9" w:rsidRDefault="00183CA9" w:rsidP="00183CA9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dst100096"/>
      <w:bookmarkEnd w:id="3"/>
      <w:r>
        <w:rPr>
          <w:rStyle w:val="hl"/>
          <w:rFonts w:ascii="Arial" w:hAnsi="Arial" w:cs="Arial"/>
          <w:color w:val="000000"/>
          <w:sz w:val="26"/>
          <w:szCs w:val="26"/>
        </w:rPr>
        <w:t>Статья 13. Обустройство дорог объектами сервиса</w:t>
      </w:r>
    </w:p>
    <w:p w:rsidR="00183CA9" w:rsidRDefault="00183CA9" w:rsidP="00183CA9">
      <w:pPr>
        <w:pStyle w:val="1"/>
        <w:shd w:val="clear" w:color="auto" w:fill="FFFFFF"/>
        <w:spacing w:before="0" w:beforeAutospacing="0" w:after="144" w:afterAutospacing="0" w:line="394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183CA9" w:rsidRDefault="00183CA9" w:rsidP="00183CA9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" w:name="dst100228"/>
      <w:bookmarkEnd w:id="4"/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 объектами сервиса 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дорог.</w:t>
      </w:r>
    </w:p>
    <w:p w:rsidR="00183CA9" w:rsidRDefault="00183CA9" w:rsidP="00183CA9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(в ред. Федерального </w:t>
      </w:r>
      <w:hyperlink r:id="rId10" w:anchor="dst100323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закона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от 25.11.2013 N 317-ФЗ)</w:t>
      </w:r>
    </w:p>
    <w:p w:rsidR="00183CA9" w:rsidRDefault="00183CA9">
      <w:bookmarkStart w:id="5" w:name="_GoBack"/>
      <w:bookmarkEnd w:id="5"/>
    </w:p>
    <w:sectPr w:rsidR="001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9"/>
    <w:rsid w:val="00183CA9"/>
    <w:rsid w:val="00477F95"/>
    <w:rsid w:val="00845D3D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F95"/>
    <w:rPr>
      <w:color w:val="0000FF"/>
      <w:u w:val="single"/>
    </w:rPr>
  </w:style>
  <w:style w:type="character" w:customStyle="1" w:styleId="blk">
    <w:name w:val="blk"/>
    <w:basedOn w:val="a0"/>
    <w:rsid w:val="00477F95"/>
  </w:style>
  <w:style w:type="character" w:customStyle="1" w:styleId="hl">
    <w:name w:val="hl"/>
    <w:basedOn w:val="a0"/>
    <w:rsid w:val="00477F95"/>
  </w:style>
  <w:style w:type="character" w:customStyle="1" w:styleId="nobr">
    <w:name w:val="nobr"/>
    <w:basedOn w:val="a0"/>
    <w:rsid w:val="0047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F95"/>
    <w:rPr>
      <w:color w:val="0000FF"/>
      <w:u w:val="single"/>
    </w:rPr>
  </w:style>
  <w:style w:type="character" w:customStyle="1" w:styleId="blk">
    <w:name w:val="blk"/>
    <w:basedOn w:val="a0"/>
    <w:rsid w:val="00477F95"/>
  </w:style>
  <w:style w:type="character" w:customStyle="1" w:styleId="hl">
    <w:name w:val="hl"/>
    <w:basedOn w:val="a0"/>
    <w:rsid w:val="00477F95"/>
  </w:style>
  <w:style w:type="character" w:customStyle="1" w:styleId="nobr">
    <w:name w:val="nobr"/>
    <w:basedOn w:val="a0"/>
    <w:rsid w:val="0047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9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49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5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2061/e07f3a5e4b089705af512b1d4058f49e1857300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763/aa650dd5d3e7391c2be73d80a5e4f2b878bbd7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2061/e07f3a5e4b089705af512b1d4058f49e1857300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7374/" TargetMode="External"/><Relationship Id="rId10" Type="http://schemas.openxmlformats.org/officeDocument/2006/relationships/hyperlink" Target="http://www.consultant.ru/document/cons_doc_LAW_197264/c7f026b7764e8984216a49254aa592fda4abd50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5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Адм-АРМ1</dc:creator>
  <cp:keywords/>
  <dc:description/>
  <cp:lastModifiedBy>Адм-АРМ1</cp:lastModifiedBy>
  <cp:revision>5</cp:revision>
  <dcterms:created xsi:type="dcterms:W3CDTF">2020-07-13T06:27:00Z</dcterms:created>
  <dcterms:modified xsi:type="dcterms:W3CDTF">2020-07-13T06:28:00Z</dcterms:modified>
</cp:coreProperties>
</file>